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EB" w:rsidRPr="006320C7" w:rsidRDefault="009A3EEB" w:rsidP="009A3EEB">
      <w:pPr>
        <w:spacing w:after="0" w:line="240" w:lineRule="auto"/>
        <w:jc w:val="center"/>
        <w:rPr>
          <w:rFonts w:ascii="Times New Roman" w:hAnsi="Times New Roman"/>
          <w:b/>
          <w:sz w:val="44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1F30F8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4364F9" w:rsidRDefault="009A3EEB" w:rsidP="009A3EEB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9A3EEB" w:rsidRDefault="009A3EEB" w:rsidP="009A3EEB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секретаря комиссии</w:t>
      </w:r>
    </w:p>
    <w:p w:rsidR="009A3EEB" w:rsidRDefault="001F30F8" w:rsidP="009A3E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 xml:space="preserve">Качанов </w:t>
      </w:r>
    </w:p>
    <w:p w:rsidR="001F30F8" w:rsidRDefault="001F30F8" w:rsidP="009A3E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Сергей</w:t>
      </w:r>
    </w:p>
    <w:p w:rsidR="001F30F8" w:rsidRPr="009A3EEB" w:rsidRDefault="001F30F8" w:rsidP="009A3EEB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Георгиевич</w:t>
      </w: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E29" w:rsidRDefault="00402E29" w:rsidP="00402E29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402E29" w:rsidRDefault="00402E29" w:rsidP="00402E29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9A3EEB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E29" w:rsidRPr="000B70C1" w:rsidRDefault="00402E29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A3EEB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EEB" w:rsidRPr="000B70C1" w:rsidRDefault="009A3EEB" w:rsidP="009A3E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lastRenderedPageBreak/>
        <w:t>Секретарь эвакоприемной комиссии подчиняется председателю комиссии и его заместителю и работает под их руководством.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A3EEB">
        <w:rPr>
          <w:rFonts w:ascii="Times New Roman" w:hAnsi="Times New Roman"/>
          <w:b/>
          <w:sz w:val="28"/>
          <w:szCs w:val="28"/>
        </w:rPr>
        <w:t>Секретарь эвакоприемной комиссии: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A3EEB">
        <w:rPr>
          <w:rFonts w:ascii="Times New Roman" w:hAnsi="Times New Roman"/>
          <w:b/>
          <w:sz w:val="28"/>
          <w:szCs w:val="28"/>
        </w:rPr>
        <w:t>В мирное время: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 и планирующих документов эвакоприемной комиссии;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отвечает за укомплектованность комиссии личным составом, распределением обязанностей между руководителями групп и их готовностью к работе по предназначению;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 xml:space="preserve">- организует и осуществляет контроль за разработкой плана приема и размещения населения, материальных и культурных ценностей в органах местного самоуправления, организациях и учреждениях </w:t>
      </w:r>
      <w:r w:rsidR="008E4E9F">
        <w:rPr>
          <w:rFonts w:ascii="Times New Roman" w:hAnsi="Times New Roman"/>
          <w:sz w:val="28"/>
          <w:szCs w:val="28"/>
        </w:rPr>
        <w:t>поселения</w:t>
      </w:r>
      <w:r w:rsidRPr="009A3EEB">
        <w:rPr>
          <w:rFonts w:ascii="Times New Roman" w:hAnsi="Times New Roman"/>
          <w:sz w:val="28"/>
          <w:szCs w:val="28"/>
        </w:rPr>
        <w:t>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осуществляет контрол</w:t>
      </w:r>
      <w:r w:rsidR="008E4E9F">
        <w:rPr>
          <w:rFonts w:ascii="Times New Roman" w:hAnsi="Times New Roman"/>
          <w:sz w:val="28"/>
          <w:szCs w:val="28"/>
        </w:rPr>
        <w:t xml:space="preserve">ь за подготовкой </w:t>
      </w:r>
      <w:proofErr w:type="spellStart"/>
      <w:r w:rsidR="008E4E9F">
        <w:rPr>
          <w:rFonts w:ascii="Times New Roman" w:hAnsi="Times New Roman"/>
          <w:sz w:val="28"/>
          <w:szCs w:val="28"/>
        </w:rPr>
        <w:t>эвакоприемной</w:t>
      </w:r>
      <w:proofErr w:type="spellEnd"/>
      <w:r w:rsidRPr="009A3EEB">
        <w:rPr>
          <w:rFonts w:ascii="Times New Roman" w:hAnsi="Times New Roman"/>
          <w:sz w:val="28"/>
          <w:szCs w:val="28"/>
        </w:rPr>
        <w:t xml:space="preserve"> </w:t>
      </w:r>
      <w:r w:rsidR="00CA00B9">
        <w:rPr>
          <w:rFonts w:ascii="Times New Roman" w:hAnsi="Times New Roman"/>
          <w:sz w:val="28"/>
          <w:szCs w:val="28"/>
        </w:rPr>
        <w:t>комисси</w:t>
      </w:r>
      <w:r w:rsidR="008E4E9F">
        <w:rPr>
          <w:rFonts w:ascii="Times New Roman" w:hAnsi="Times New Roman"/>
          <w:sz w:val="28"/>
          <w:szCs w:val="28"/>
        </w:rPr>
        <w:t>и</w:t>
      </w:r>
      <w:r w:rsidR="00CA00B9">
        <w:rPr>
          <w:rFonts w:ascii="Times New Roman" w:hAnsi="Times New Roman"/>
          <w:sz w:val="28"/>
          <w:szCs w:val="28"/>
        </w:rPr>
        <w:t xml:space="preserve"> </w:t>
      </w:r>
      <w:r w:rsidR="008E4E9F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Pr="009A3EEB">
        <w:rPr>
          <w:rFonts w:ascii="Times New Roman" w:hAnsi="Times New Roman"/>
          <w:sz w:val="28"/>
          <w:szCs w:val="28"/>
        </w:rPr>
        <w:t>к выполнению задач по приему, размещению населения и всестороннему его обеспечению в безопасных районах ЗЗ;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готовит совместно с органами, уполномоченными на решение задач в области гражданской обороны, годовые планы работы и проекты решений эвакоприемной комиссии и своевременно представляет их на утверждение;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осуществляет сбор членов комиссии на заседания;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доводит принятые на заседаниях комиссии решения до исполнителей и контролирует их выполнение;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 xml:space="preserve">- проводит проверки организаций и учреждений </w:t>
      </w:r>
      <w:r w:rsidR="008E4E9F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9A3EEB">
        <w:rPr>
          <w:rFonts w:ascii="Times New Roman" w:hAnsi="Times New Roman"/>
          <w:sz w:val="28"/>
          <w:szCs w:val="28"/>
        </w:rPr>
        <w:t xml:space="preserve"> по вопросам планирования эвакоприемных мероприятий, приема, размещения и обеспечения эваконаселения в ЗЗ, подготовки администраций эвакоприемных органов к работе по предназначению, их укомплектованности и оказывает им методическую помощь;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A3EEB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 xml:space="preserve">- с получением сигнала прибывает в администрацию </w:t>
      </w:r>
      <w:r w:rsidR="008E4E9F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9A3EEB">
        <w:rPr>
          <w:rFonts w:ascii="Times New Roman" w:hAnsi="Times New Roman"/>
          <w:sz w:val="28"/>
          <w:szCs w:val="28"/>
        </w:rPr>
        <w:t>, получает документы плана приема и размещения населения, материальных и культурных ценностей для эвакуационной комиссии;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контролирует ход оповещения и прибытия членов эвакоприемной комиссии;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 xml:space="preserve">- осуществляет контроль за приведением </w:t>
      </w:r>
      <w:proofErr w:type="spellStart"/>
      <w:r w:rsidRPr="009A3EEB">
        <w:rPr>
          <w:rFonts w:ascii="Times New Roman" w:hAnsi="Times New Roman"/>
          <w:sz w:val="28"/>
          <w:szCs w:val="28"/>
        </w:rPr>
        <w:t>эвакоприемн</w:t>
      </w:r>
      <w:r w:rsidR="008E4E9F">
        <w:rPr>
          <w:rFonts w:ascii="Times New Roman" w:hAnsi="Times New Roman"/>
          <w:sz w:val="28"/>
          <w:szCs w:val="28"/>
        </w:rPr>
        <w:t>ой</w:t>
      </w:r>
      <w:proofErr w:type="spellEnd"/>
      <w:r w:rsidRPr="009A3EEB">
        <w:rPr>
          <w:rFonts w:ascii="Times New Roman" w:hAnsi="Times New Roman"/>
          <w:sz w:val="28"/>
          <w:szCs w:val="28"/>
        </w:rPr>
        <w:t xml:space="preserve"> </w:t>
      </w:r>
      <w:r w:rsidR="00C811F4">
        <w:rPr>
          <w:rFonts w:ascii="Times New Roman" w:hAnsi="Times New Roman"/>
          <w:sz w:val="28"/>
          <w:szCs w:val="28"/>
        </w:rPr>
        <w:t>комисси</w:t>
      </w:r>
      <w:r w:rsidR="008E4E9F">
        <w:rPr>
          <w:rFonts w:ascii="Times New Roman" w:hAnsi="Times New Roman"/>
          <w:sz w:val="28"/>
          <w:szCs w:val="28"/>
        </w:rPr>
        <w:t>и Тимашевского городского</w:t>
      </w:r>
      <w:r w:rsidR="00C811F4">
        <w:rPr>
          <w:rFonts w:ascii="Times New Roman" w:hAnsi="Times New Roman"/>
          <w:sz w:val="28"/>
          <w:szCs w:val="28"/>
        </w:rPr>
        <w:t xml:space="preserve"> поселени</w:t>
      </w:r>
      <w:r w:rsidR="008E4E9F">
        <w:rPr>
          <w:rFonts w:ascii="Times New Roman" w:hAnsi="Times New Roman"/>
          <w:sz w:val="28"/>
          <w:szCs w:val="28"/>
        </w:rPr>
        <w:t xml:space="preserve">я </w:t>
      </w:r>
      <w:r w:rsidRPr="009A3EEB">
        <w:rPr>
          <w:rFonts w:ascii="Times New Roman" w:hAnsi="Times New Roman"/>
          <w:sz w:val="28"/>
          <w:szCs w:val="28"/>
        </w:rPr>
        <w:t>в готовность к выполнению задач по предназначению;</w:t>
      </w:r>
    </w:p>
    <w:p w:rsidR="00A539D9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комиссии.</w:t>
      </w:r>
    </w:p>
    <w:p w:rsidR="00C811F4" w:rsidRPr="009A3EEB" w:rsidRDefault="00C811F4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A3EEB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</w:t>
      </w:r>
      <w:r w:rsidR="008E4E9F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9A3EEB">
        <w:rPr>
          <w:rFonts w:ascii="Times New Roman" w:hAnsi="Times New Roman"/>
          <w:sz w:val="28"/>
          <w:szCs w:val="28"/>
        </w:rPr>
        <w:t>, получает документы плана приема и размещения населения, материальных и культурных ценностей. О прибытии докладывает председателю комиссии, получает от него указания на выполнение эвакоприемных мероприятий;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контролирует ход оповещения и прибытия членов эвакоприемной комиссии;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осуществляет контроль за приведением подчиненных эвакуационных органов в готовность к выполнению задач по предназначению;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организует работу групп комиссии в соответствии с календарным планом работы комиссии;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поддерживает связь с взаимодействующими комиссиями и эвакоприемными органами;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отрабатывает документы;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A539D9" w:rsidRPr="009A3EEB" w:rsidRDefault="00A539D9" w:rsidP="00A539D9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A3EEB">
        <w:rPr>
          <w:rFonts w:ascii="Times New Roman" w:hAnsi="Times New Roman"/>
          <w:b/>
          <w:sz w:val="28"/>
          <w:szCs w:val="28"/>
        </w:rPr>
        <w:t>Организует сбор и учет поступающих докладов, донесений и распоряжений о ходе эвакоприемных мероприятий, доводит принятые решения до исполнителей и контролирует поступление докладов об их выполнении:</w:t>
      </w:r>
    </w:p>
    <w:p w:rsidR="00A539D9" w:rsidRPr="009A3EEB" w:rsidRDefault="00A539D9" w:rsidP="00C811F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обобщает поступающую информацию, готовит доклады, донесения о ходе эвакуации председателю эвакоприемной комиссии, его заместителям и в вышестоящие органы управления;</w:t>
      </w:r>
    </w:p>
    <w:p w:rsidR="00337607" w:rsidRDefault="00A539D9" w:rsidP="00C811F4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9A3EEB">
        <w:rPr>
          <w:rFonts w:ascii="Times New Roman" w:hAnsi="Times New Roman"/>
          <w:sz w:val="28"/>
          <w:szCs w:val="28"/>
        </w:rPr>
        <w:t>- контролирует работу эвакоприемных органов по оказанию помощи в решении вопросов по жизнеобеспечению и трудоустройству прибывшего эвакуированного населения, сохранности материальных и культурных ценностей.</w:t>
      </w:r>
    </w:p>
    <w:p w:rsidR="00C811F4" w:rsidRDefault="00C811F4" w:rsidP="00C811F4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C811F4" w:rsidRPr="00C811F4" w:rsidTr="00C811F4">
        <w:tc>
          <w:tcPr>
            <w:tcW w:w="4927" w:type="dxa"/>
          </w:tcPr>
          <w:p w:rsidR="00C811F4" w:rsidRPr="00C811F4" w:rsidRDefault="00C811F4" w:rsidP="001F3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11F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F30F8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C811F4" w:rsidRPr="00C811F4" w:rsidRDefault="001F30F8" w:rsidP="00440A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C811F4" w:rsidRPr="009A3EEB" w:rsidRDefault="00C811F4" w:rsidP="00C811F4">
      <w:pPr>
        <w:ind w:firstLine="851"/>
        <w:jc w:val="both"/>
        <w:rPr>
          <w:sz w:val="28"/>
          <w:szCs w:val="28"/>
        </w:rPr>
      </w:pPr>
    </w:p>
    <w:sectPr w:rsidR="00C811F4" w:rsidRPr="009A3EEB" w:rsidSect="00CA00B9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DAB" w:rsidRDefault="00BD4DAB" w:rsidP="00CA00B9">
      <w:pPr>
        <w:spacing w:after="0" w:line="240" w:lineRule="auto"/>
      </w:pPr>
      <w:r>
        <w:separator/>
      </w:r>
    </w:p>
  </w:endnote>
  <w:endnote w:type="continuationSeparator" w:id="0">
    <w:p w:rsidR="00BD4DAB" w:rsidRDefault="00BD4DAB" w:rsidP="00CA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DAB" w:rsidRDefault="00BD4DAB" w:rsidP="00CA00B9">
      <w:pPr>
        <w:spacing w:after="0" w:line="240" w:lineRule="auto"/>
      </w:pPr>
      <w:r>
        <w:separator/>
      </w:r>
    </w:p>
  </w:footnote>
  <w:footnote w:type="continuationSeparator" w:id="0">
    <w:p w:rsidR="00BD4DAB" w:rsidRDefault="00BD4DAB" w:rsidP="00CA0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0904622"/>
      <w:docPartObj>
        <w:docPartGallery w:val="Page Numbers (Top of Page)"/>
        <w:docPartUnique/>
      </w:docPartObj>
    </w:sdtPr>
    <w:sdtContent>
      <w:p w:rsidR="00CA00B9" w:rsidRDefault="001A53A7">
        <w:pPr>
          <w:pStyle w:val="a4"/>
          <w:jc w:val="center"/>
        </w:pPr>
        <w:r w:rsidRPr="00CA00B9">
          <w:rPr>
            <w:rFonts w:ascii="Times New Roman" w:hAnsi="Times New Roman"/>
            <w:sz w:val="24"/>
          </w:rPr>
          <w:fldChar w:fldCharType="begin"/>
        </w:r>
        <w:r w:rsidR="00CA00B9" w:rsidRPr="00CA00B9">
          <w:rPr>
            <w:rFonts w:ascii="Times New Roman" w:hAnsi="Times New Roman"/>
            <w:sz w:val="24"/>
          </w:rPr>
          <w:instrText>PAGE   \* MERGEFORMAT</w:instrText>
        </w:r>
        <w:r w:rsidRPr="00CA00B9">
          <w:rPr>
            <w:rFonts w:ascii="Times New Roman" w:hAnsi="Times New Roman"/>
            <w:sz w:val="24"/>
          </w:rPr>
          <w:fldChar w:fldCharType="separate"/>
        </w:r>
        <w:r w:rsidR="008E4E9F">
          <w:rPr>
            <w:rFonts w:ascii="Times New Roman" w:hAnsi="Times New Roman"/>
            <w:noProof/>
            <w:sz w:val="24"/>
          </w:rPr>
          <w:t>2</w:t>
        </w:r>
        <w:r w:rsidRPr="00CA00B9">
          <w:rPr>
            <w:rFonts w:ascii="Times New Roman" w:hAnsi="Times New Roman"/>
            <w:sz w:val="24"/>
          </w:rPr>
          <w:fldChar w:fldCharType="end"/>
        </w:r>
      </w:p>
    </w:sdtContent>
  </w:sdt>
  <w:p w:rsidR="00CA00B9" w:rsidRDefault="00CA00B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C39"/>
    <w:rsid w:val="001A53A7"/>
    <w:rsid w:val="001F30F8"/>
    <w:rsid w:val="00292CD1"/>
    <w:rsid w:val="00337607"/>
    <w:rsid w:val="00402E29"/>
    <w:rsid w:val="00440AA9"/>
    <w:rsid w:val="006E7EF1"/>
    <w:rsid w:val="008E4E9F"/>
    <w:rsid w:val="009A3EEB"/>
    <w:rsid w:val="00A539D9"/>
    <w:rsid w:val="00BD4DAB"/>
    <w:rsid w:val="00C32C39"/>
    <w:rsid w:val="00C811F4"/>
    <w:rsid w:val="00CA00B9"/>
    <w:rsid w:val="00D26C43"/>
    <w:rsid w:val="00F5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D9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39D9"/>
    <w:pPr>
      <w:jc w:val="left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CA0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00B9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CA0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00B9"/>
    <w:rPr>
      <w:rFonts w:ascii="Calibri" w:eastAsia="Calibri" w:hAnsi="Calibri" w:cs="Times New Roman"/>
      <w:sz w:val="22"/>
    </w:rPr>
  </w:style>
  <w:style w:type="table" w:styleId="a8">
    <w:name w:val="Table Grid"/>
    <w:basedOn w:val="a1"/>
    <w:uiPriority w:val="59"/>
    <w:rsid w:val="00C811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D9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39D9"/>
    <w:pPr>
      <w:jc w:val="left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CA0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00B9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CA0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00B9"/>
    <w:rPr>
      <w:rFonts w:ascii="Calibri" w:eastAsia="Calibri" w:hAnsi="Calibri" w:cs="Times New Roman"/>
      <w:sz w:val="22"/>
    </w:rPr>
  </w:style>
  <w:style w:type="table" w:styleId="a8">
    <w:name w:val="Table Grid"/>
    <w:basedOn w:val="a1"/>
    <w:uiPriority w:val="59"/>
    <w:rsid w:val="00C811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8</cp:revision>
  <cp:lastPrinted>2015-09-03T10:32:00Z</cp:lastPrinted>
  <dcterms:created xsi:type="dcterms:W3CDTF">2015-08-28T05:40:00Z</dcterms:created>
  <dcterms:modified xsi:type="dcterms:W3CDTF">2015-09-03T10:32:00Z</dcterms:modified>
</cp:coreProperties>
</file>